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EA82" w14:textId="77777777" w:rsidR="000F090E" w:rsidRDefault="000F090E" w:rsidP="000F090E">
      <w:pPr>
        <w:spacing w:after="0" w:line="240" w:lineRule="auto"/>
        <w:jc w:val="both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 xml:space="preserve">Připomínka k Metropolitnímu plánu hl. m. Prahy </w:t>
      </w:r>
    </w:p>
    <w:p w14:paraId="4A8C5C89" w14:textId="77777777" w:rsidR="000F090E" w:rsidRPr="00424C0E" w:rsidRDefault="000F090E" w:rsidP="000F090E">
      <w:pPr>
        <w:spacing w:after="0" w:line="240" w:lineRule="auto"/>
        <w:jc w:val="both"/>
        <w:rPr>
          <w:rFonts w:cstheme="minorHAnsi"/>
          <w:b/>
          <w:bCs/>
          <w:sz w:val="40"/>
          <w:szCs w:val="40"/>
        </w:rPr>
      </w:pPr>
    </w:p>
    <w:p w14:paraId="05C6CF69" w14:textId="77777777" w:rsidR="000F090E" w:rsidRPr="0011177D" w:rsidRDefault="000F090E" w:rsidP="000F090E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11177D">
        <w:rPr>
          <w:rFonts w:cstheme="minorHAnsi"/>
          <w:b/>
          <w:bCs/>
          <w:sz w:val="24"/>
          <w:szCs w:val="24"/>
          <w:u w:val="single"/>
        </w:rPr>
        <w:t xml:space="preserve">Identifikační údaje připomínkujícího </w:t>
      </w:r>
    </w:p>
    <w:p w14:paraId="370FA83E" w14:textId="77777777" w:rsidR="000F090E" w:rsidRPr="0011177D" w:rsidRDefault="000F090E" w:rsidP="000F090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B615BB" w14:textId="77777777" w:rsidR="000F090E" w:rsidRPr="0011177D" w:rsidRDefault="000F090E" w:rsidP="000F090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1177D">
        <w:rPr>
          <w:rFonts w:cstheme="minorHAnsi"/>
          <w:sz w:val="24"/>
          <w:szCs w:val="24"/>
        </w:rPr>
        <w:t xml:space="preserve">Druh </w:t>
      </w:r>
      <w:proofErr w:type="gramStart"/>
      <w:r w:rsidRPr="0011177D">
        <w:rPr>
          <w:rFonts w:cstheme="minorHAnsi"/>
          <w:sz w:val="24"/>
          <w:szCs w:val="24"/>
        </w:rPr>
        <w:t xml:space="preserve">subjektu:  </w:t>
      </w:r>
      <w:r w:rsidRPr="0011177D">
        <w:rPr>
          <w:rFonts w:cstheme="minorHAnsi"/>
          <w:sz w:val="24"/>
          <w:szCs w:val="24"/>
        </w:rPr>
        <w:tab/>
      </w:r>
      <w:proofErr w:type="gramEnd"/>
      <w:r w:rsidRPr="0011177D">
        <w:rPr>
          <w:rFonts w:cstheme="minorHAnsi"/>
          <w:sz w:val="24"/>
          <w:szCs w:val="24"/>
        </w:rPr>
        <w:tab/>
        <w:t>fyzická osoba</w:t>
      </w:r>
    </w:p>
    <w:p w14:paraId="5A6CA483" w14:textId="77777777" w:rsidR="000F090E" w:rsidRPr="0011177D" w:rsidRDefault="000F090E" w:rsidP="000F090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1177D">
        <w:rPr>
          <w:rFonts w:cstheme="minorHAnsi"/>
          <w:sz w:val="24"/>
          <w:szCs w:val="24"/>
        </w:rPr>
        <w:t xml:space="preserve">Jméno a příjmení: </w:t>
      </w:r>
      <w:r w:rsidRPr="0011177D">
        <w:rPr>
          <w:rFonts w:cstheme="minorHAnsi"/>
          <w:sz w:val="24"/>
          <w:szCs w:val="24"/>
        </w:rPr>
        <w:tab/>
      </w:r>
      <w:r w:rsidRPr="0011177D">
        <w:rPr>
          <w:rFonts w:cstheme="minorHAnsi"/>
          <w:sz w:val="24"/>
          <w:szCs w:val="24"/>
        </w:rPr>
        <w:tab/>
      </w:r>
      <w:proofErr w:type="spellStart"/>
      <w:r w:rsidRPr="0011177D">
        <w:rPr>
          <w:rFonts w:cstheme="minorHAnsi"/>
          <w:sz w:val="24"/>
          <w:szCs w:val="24"/>
        </w:rPr>
        <w:t>xxxxxxxxxxx</w:t>
      </w:r>
      <w:proofErr w:type="spellEnd"/>
    </w:p>
    <w:p w14:paraId="14F01FEB" w14:textId="77777777" w:rsidR="000F090E" w:rsidRPr="0011177D" w:rsidRDefault="000F090E" w:rsidP="000F090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1177D">
        <w:rPr>
          <w:rFonts w:cstheme="minorHAnsi"/>
          <w:sz w:val="24"/>
          <w:szCs w:val="24"/>
        </w:rPr>
        <w:t xml:space="preserve">Datum narození: </w:t>
      </w:r>
      <w:r w:rsidRPr="0011177D">
        <w:rPr>
          <w:rFonts w:cstheme="minorHAnsi"/>
          <w:sz w:val="24"/>
          <w:szCs w:val="24"/>
        </w:rPr>
        <w:tab/>
      </w:r>
      <w:r w:rsidRPr="0011177D">
        <w:rPr>
          <w:rFonts w:cstheme="minorHAnsi"/>
          <w:sz w:val="24"/>
          <w:szCs w:val="24"/>
        </w:rPr>
        <w:tab/>
      </w:r>
      <w:proofErr w:type="spellStart"/>
      <w:r w:rsidRPr="0011177D">
        <w:rPr>
          <w:rFonts w:cstheme="minorHAnsi"/>
          <w:sz w:val="24"/>
          <w:szCs w:val="24"/>
        </w:rPr>
        <w:t>xxxxxxxxxxx</w:t>
      </w:r>
      <w:proofErr w:type="spellEnd"/>
      <w:r w:rsidRPr="0011177D">
        <w:rPr>
          <w:rFonts w:cstheme="minorHAnsi"/>
          <w:sz w:val="24"/>
          <w:szCs w:val="24"/>
        </w:rPr>
        <w:t xml:space="preserve">             </w:t>
      </w:r>
    </w:p>
    <w:p w14:paraId="5B05242E" w14:textId="77777777" w:rsidR="000F090E" w:rsidRPr="0011177D" w:rsidRDefault="000F090E" w:rsidP="000F090E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11177D">
        <w:rPr>
          <w:rFonts w:cstheme="minorHAnsi"/>
          <w:sz w:val="24"/>
          <w:szCs w:val="24"/>
        </w:rPr>
        <w:t>Ulice,  čp.</w:t>
      </w:r>
      <w:proofErr w:type="gramEnd"/>
      <w:r w:rsidRPr="0011177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11177D">
        <w:rPr>
          <w:rFonts w:cstheme="minorHAnsi"/>
          <w:sz w:val="24"/>
          <w:szCs w:val="24"/>
        </w:rPr>
        <w:t xml:space="preserve">                                 </w:t>
      </w:r>
      <w:proofErr w:type="spellStart"/>
      <w:r>
        <w:rPr>
          <w:rFonts w:cstheme="minorHAnsi"/>
          <w:sz w:val="24"/>
          <w:szCs w:val="24"/>
        </w:rPr>
        <w:t>xxxxxxxxxxx</w:t>
      </w:r>
      <w:proofErr w:type="spellEnd"/>
    </w:p>
    <w:p w14:paraId="6F49E02F" w14:textId="77777777" w:rsidR="000F090E" w:rsidRPr="0011177D" w:rsidRDefault="000F090E" w:rsidP="000F090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1177D">
        <w:rPr>
          <w:rFonts w:cstheme="minorHAnsi"/>
          <w:sz w:val="24"/>
          <w:szCs w:val="24"/>
        </w:rPr>
        <w:t xml:space="preserve">PSČ, obec </w:t>
      </w:r>
      <w:r>
        <w:rPr>
          <w:rFonts w:cstheme="minorHAnsi"/>
          <w:sz w:val="24"/>
          <w:szCs w:val="24"/>
        </w:rPr>
        <w:t xml:space="preserve">                                  </w:t>
      </w:r>
      <w:proofErr w:type="spellStart"/>
      <w:r>
        <w:rPr>
          <w:rFonts w:cstheme="minorHAnsi"/>
          <w:sz w:val="24"/>
          <w:szCs w:val="24"/>
        </w:rPr>
        <w:t>xxxxxxxxxxx</w:t>
      </w:r>
      <w:proofErr w:type="spellEnd"/>
    </w:p>
    <w:p w14:paraId="1CC35610" w14:textId="0CC96AB3" w:rsidR="000F090E" w:rsidRDefault="000F090E" w:rsidP="00EA39F8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</w:p>
    <w:p w14:paraId="2128B9E4" w14:textId="0084448E" w:rsidR="00D113E8" w:rsidRPr="000F090E" w:rsidRDefault="00D113E8" w:rsidP="00EA39F8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0F090E">
        <w:rPr>
          <w:rFonts w:cstheme="minorHAnsi"/>
          <w:b/>
          <w:bCs/>
          <w:sz w:val="24"/>
          <w:szCs w:val="24"/>
          <w:u w:val="single"/>
        </w:rPr>
        <w:t>Název</w:t>
      </w:r>
      <w:r w:rsidR="000F090E" w:rsidRPr="000F090E">
        <w:rPr>
          <w:rFonts w:cstheme="minorHAnsi"/>
          <w:b/>
          <w:bCs/>
          <w:sz w:val="24"/>
          <w:szCs w:val="24"/>
          <w:u w:val="single"/>
        </w:rPr>
        <w:t>:</w:t>
      </w:r>
      <w:r w:rsidRPr="000F090E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2FD665E9" w14:textId="77777777" w:rsidR="008019BD" w:rsidRPr="006B1724" w:rsidRDefault="008019BD" w:rsidP="008019B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96985E" w14:textId="6A709BC9" w:rsidR="008019BD" w:rsidRPr="006B1724" w:rsidRDefault="000F090E" w:rsidP="008019B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Nesouhlas s řešením oblasti </w:t>
      </w:r>
      <w:r w:rsidR="00D113E8" w:rsidRPr="006B1724">
        <w:rPr>
          <w:rFonts w:cstheme="minorHAnsi"/>
          <w:sz w:val="24"/>
          <w:szCs w:val="24"/>
        </w:rPr>
        <w:t>severozápadně od napojení Štěrboholské spojky na dálnici D0</w:t>
      </w:r>
      <w:r w:rsidR="008019BD" w:rsidRPr="006B1724">
        <w:rPr>
          <w:rFonts w:cstheme="minorHAnsi"/>
          <w:sz w:val="24"/>
          <w:szCs w:val="24"/>
        </w:rPr>
        <w:t>, vymezen</w:t>
      </w:r>
      <w:r>
        <w:rPr>
          <w:rFonts w:cstheme="minorHAnsi"/>
          <w:sz w:val="24"/>
          <w:szCs w:val="24"/>
        </w:rPr>
        <w:t>é</w:t>
      </w:r>
      <w:r w:rsidR="008019BD" w:rsidRPr="006B1724">
        <w:rPr>
          <w:rFonts w:cstheme="minorHAnsi"/>
          <w:sz w:val="24"/>
          <w:szCs w:val="24"/>
        </w:rPr>
        <w:t xml:space="preserve"> komunikacemi Štěrboholská spojka, dálnice D0, ul. Českobrodská</w:t>
      </w:r>
      <w:r>
        <w:rPr>
          <w:rFonts w:cstheme="minorHAnsi"/>
          <w:sz w:val="24"/>
          <w:szCs w:val="24"/>
        </w:rPr>
        <w:t xml:space="preserve"> a </w:t>
      </w:r>
      <w:r w:rsidR="008019BD" w:rsidRPr="006B1724">
        <w:rPr>
          <w:rFonts w:cstheme="minorHAnsi"/>
          <w:sz w:val="24"/>
          <w:szCs w:val="24"/>
        </w:rPr>
        <w:t>ul. Národních hrdinů.</w:t>
      </w:r>
    </w:p>
    <w:p w14:paraId="63601A59" w14:textId="77777777" w:rsidR="008019BD" w:rsidRPr="006B1724" w:rsidRDefault="008019BD" w:rsidP="008019B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AD026C0" w14:textId="77777777" w:rsidR="000F090E" w:rsidRDefault="000F090E" w:rsidP="000F090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1177D">
        <w:rPr>
          <w:rFonts w:cstheme="minorHAnsi"/>
          <w:b/>
          <w:bCs/>
          <w:sz w:val="24"/>
          <w:szCs w:val="24"/>
          <w:u w:val="single"/>
        </w:rPr>
        <w:t>Typ vyjádření:</w:t>
      </w:r>
      <w:r w:rsidRPr="0011177D">
        <w:rPr>
          <w:rFonts w:cstheme="minorHAnsi"/>
          <w:b/>
          <w:bCs/>
          <w:sz w:val="24"/>
          <w:szCs w:val="24"/>
        </w:rPr>
        <w:t xml:space="preserve"> </w:t>
      </w:r>
      <w:r w:rsidRPr="0011177D">
        <w:rPr>
          <w:rFonts w:cstheme="minorHAnsi"/>
          <w:b/>
          <w:bCs/>
          <w:sz w:val="24"/>
          <w:szCs w:val="24"/>
        </w:rPr>
        <w:tab/>
      </w:r>
      <w:r w:rsidRPr="0011177D">
        <w:rPr>
          <w:rFonts w:cstheme="minorHAnsi"/>
          <w:sz w:val="24"/>
          <w:szCs w:val="24"/>
        </w:rPr>
        <w:t>připomínka</w:t>
      </w:r>
    </w:p>
    <w:p w14:paraId="0E6B65BA" w14:textId="77777777" w:rsidR="000F090E" w:rsidRDefault="000F090E" w:rsidP="000F090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2A391B" w14:textId="77777777" w:rsidR="000F090E" w:rsidRPr="0011177D" w:rsidRDefault="000F090E" w:rsidP="000F090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0471E">
        <w:rPr>
          <w:rFonts w:cstheme="minorHAnsi"/>
          <w:b/>
          <w:bCs/>
          <w:sz w:val="24"/>
          <w:szCs w:val="24"/>
          <w:u w:val="single"/>
        </w:rPr>
        <w:t>Vyjádření k: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krycím listům lokalit </w:t>
      </w:r>
    </w:p>
    <w:p w14:paraId="180E4DD5" w14:textId="77777777" w:rsidR="000F090E" w:rsidRPr="006B1724" w:rsidRDefault="000F090E" w:rsidP="00EA39F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D654AB7" w14:textId="058C515D" w:rsidR="00322F32" w:rsidRPr="000F090E" w:rsidRDefault="00322F32" w:rsidP="00EA39F8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0F090E">
        <w:rPr>
          <w:rFonts w:cstheme="minorHAnsi"/>
          <w:b/>
          <w:bCs/>
          <w:sz w:val="24"/>
          <w:szCs w:val="24"/>
          <w:u w:val="single"/>
        </w:rPr>
        <w:t xml:space="preserve">Připomínkované prvky: </w:t>
      </w:r>
    </w:p>
    <w:p w14:paraId="731A0625" w14:textId="5EE2FE86" w:rsidR="00322F32" w:rsidRPr="006B1724" w:rsidRDefault="00322F32" w:rsidP="000F090E">
      <w:pPr>
        <w:spacing w:after="0" w:line="240" w:lineRule="auto"/>
        <w:ind w:left="1416"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6B1724">
        <w:rPr>
          <w:rFonts w:cstheme="minorHAnsi"/>
          <w:sz w:val="24"/>
          <w:szCs w:val="24"/>
        </w:rPr>
        <w:t>191/Dolní Počernice jih Z (04) 0</w:t>
      </w:r>
      <w:r w:rsidR="00115812" w:rsidRPr="006B1724">
        <w:rPr>
          <w:rFonts w:cstheme="minorHAnsi"/>
          <w:sz w:val="24"/>
          <w:szCs w:val="24"/>
        </w:rPr>
        <w:t xml:space="preserve"> </w:t>
      </w:r>
      <w:r w:rsidRPr="006B1724">
        <w:rPr>
          <w:rFonts w:cstheme="minorHAnsi"/>
          <w:sz w:val="24"/>
          <w:szCs w:val="24"/>
        </w:rPr>
        <w:t>/R/</w:t>
      </w:r>
      <w:r w:rsidR="00115812" w:rsidRPr="006B1724">
        <w:rPr>
          <w:rFonts w:cstheme="minorHAnsi"/>
          <w:sz w:val="24"/>
          <w:szCs w:val="24"/>
        </w:rPr>
        <w:t xml:space="preserve"> </w:t>
      </w:r>
    </w:p>
    <w:p w14:paraId="721CC830" w14:textId="77B5F9D6" w:rsidR="00D42BF2" w:rsidRPr="006B1724" w:rsidRDefault="00D42BF2" w:rsidP="000F090E">
      <w:pPr>
        <w:spacing w:after="0" w:line="240" w:lineRule="auto"/>
        <w:ind w:left="1416" w:firstLine="708"/>
        <w:jc w:val="both"/>
        <w:rPr>
          <w:rFonts w:cstheme="minorHAnsi"/>
          <w:sz w:val="24"/>
          <w:szCs w:val="24"/>
        </w:rPr>
      </w:pPr>
      <w:r w:rsidRPr="006B1724">
        <w:rPr>
          <w:rFonts w:cstheme="minorHAnsi"/>
          <w:sz w:val="24"/>
          <w:szCs w:val="24"/>
          <w:shd w:val="clear" w:color="auto" w:fill="FFFFFF"/>
        </w:rPr>
        <w:t>628 /Areály Dolní Počernice Z (08) P /R/</w:t>
      </w:r>
    </w:p>
    <w:p w14:paraId="580AC3B8" w14:textId="77777777" w:rsidR="00322F32" w:rsidRPr="006B1724" w:rsidRDefault="00322F32" w:rsidP="00EA39F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8EC6547" w14:textId="13C0B657" w:rsidR="008019BD" w:rsidRPr="000F090E" w:rsidRDefault="008019BD" w:rsidP="00EA39F8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0F090E">
        <w:rPr>
          <w:rFonts w:cstheme="minorHAnsi"/>
          <w:b/>
          <w:bCs/>
          <w:sz w:val="24"/>
          <w:szCs w:val="24"/>
          <w:u w:val="single"/>
        </w:rPr>
        <w:t xml:space="preserve">Text vyjádření:  </w:t>
      </w:r>
    </w:p>
    <w:p w14:paraId="25E2E66F" w14:textId="77777777" w:rsidR="008019BD" w:rsidRPr="006B1724" w:rsidRDefault="008019BD" w:rsidP="00EA39F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4DC6CD" w14:textId="04A1DFDF" w:rsidR="00322F32" w:rsidRPr="006B1724" w:rsidRDefault="00322F32" w:rsidP="00EA39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1724">
        <w:rPr>
          <w:rFonts w:cstheme="minorHAnsi"/>
          <w:sz w:val="24"/>
          <w:szCs w:val="24"/>
        </w:rPr>
        <w:t xml:space="preserve">Požaduji, aby:  </w:t>
      </w:r>
    </w:p>
    <w:p w14:paraId="3C20E2F3" w14:textId="566EE858" w:rsidR="00EA39F8" w:rsidRPr="006B1724" w:rsidRDefault="00322F32" w:rsidP="00EA39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1724">
        <w:rPr>
          <w:rFonts w:cstheme="minorHAnsi"/>
          <w:sz w:val="24"/>
          <w:szCs w:val="24"/>
        </w:rPr>
        <w:t>v</w:t>
      </w:r>
      <w:r w:rsidR="00EA39F8" w:rsidRPr="006B1724">
        <w:rPr>
          <w:rFonts w:cstheme="minorHAnsi"/>
          <w:sz w:val="24"/>
          <w:szCs w:val="24"/>
        </w:rPr>
        <w:t xml:space="preserve"> oblasti severozápadně od napojení Štěrboholské spojky na dálnici D0, která je vymezena komunikacemi Štěrboholská spojka, dálnice D0, ul. Českobrodská, ul. Národních hrdinů: </w:t>
      </w:r>
    </w:p>
    <w:p w14:paraId="54AF4BD5" w14:textId="77777777" w:rsidR="00EA39F8" w:rsidRPr="006B1724" w:rsidRDefault="00EA39F8" w:rsidP="00EA39F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FD1620" w14:textId="77777777" w:rsidR="00EA39F8" w:rsidRPr="006B1724" w:rsidRDefault="00EA39F8" w:rsidP="00EA39F8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  <w:u w:val="single"/>
        </w:rPr>
      </w:pPr>
      <w:r w:rsidRPr="006B1724">
        <w:rPr>
          <w:rFonts w:cstheme="minorHAnsi"/>
          <w:sz w:val="24"/>
          <w:szCs w:val="24"/>
          <w:u w:val="single"/>
        </w:rPr>
        <w:t xml:space="preserve">v katastrálním území Dubeč </w:t>
      </w:r>
    </w:p>
    <w:p w14:paraId="7F46AB1A" w14:textId="77777777" w:rsidR="00EA39F8" w:rsidRPr="006B1724" w:rsidRDefault="00EA39F8" w:rsidP="00EA39F8">
      <w:pPr>
        <w:pStyle w:val="Odstavecseseznamem"/>
        <w:numPr>
          <w:ilvl w:val="1"/>
          <w:numId w:val="1"/>
        </w:numPr>
        <w:tabs>
          <w:tab w:val="left" w:pos="0"/>
        </w:tabs>
        <w:spacing w:after="0" w:line="240" w:lineRule="auto"/>
        <w:ind w:left="426" w:hanging="426"/>
        <w:jc w:val="both"/>
        <w:rPr>
          <w:rFonts w:eastAsia="Times New Roman" w:cstheme="minorHAnsi"/>
          <w:sz w:val="24"/>
          <w:szCs w:val="24"/>
          <w:lang w:eastAsia="cs-CZ"/>
        </w:rPr>
      </w:pPr>
      <w:r w:rsidRPr="006B1724">
        <w:rPr>
          <w:rFonts w:cstheme="minorHAnsi"/>
          <w:sz w:val="24"/>
          <w:szCs w:val="24"/>
        </w:rPr>
        <w:t xml:space="preserve">zůstal zachován rozsah nezastavitelných </w:t>
      </w:r>
      <w:r w:rsidRPr="006B1724">
        <w:rPr>
          <w:rFonts w:eastAsia="Times New Roman" w:cstheme="minorHAnsi"/>
          <w:sz w:val="24"/>
          <w:szCs w:val="24"/>
          <w:lang w:eastAsia="cs-CZ"/>
        </w:rPr>
        <w:t xml:space="preserve">ploch dle platného Územního plánu hl. m. Prahy z roku 1999 (dále jen ÚP) </w:t>
      </w:r>
    </w:p>
    <w:p w14:paraId="551F10B6" w14:textId="77777777" w:rsidR="00EA39F8" w:rsidRPr="006B1724" w:rsidRDefault="00EA39F8" w:rsidP="00EA39F8">
      <w:pPr>
        <w:pStyle w:val="Odstavecseseznamem"/>
        <w:numPr>
          <w:ilvl w:val="1"/>
          <w:numId w:val="1"/>
        </w:numPr>
        <w:spacing w:after="0" w:line="240" w:lineRule="auto"/>
        <w:ind w:left="426" w:hanging="426"/>
        <w:jc w:val="both"/>
        <w:rPr>
          <w:rFonts w:eastAsia="Times New Roman" w:cstheme="minorHAnsi"/>
          <w:sz w:val="24"/>
          <w:szCs w:val="24"/>
          <w:lang w:eastAsia="cs-CZ"/>
        </w:rPr>
      </w:pPr>
      <w:r w:rsidRPr="006B1724">
        <w:rPr>
          <w:rFonts w:eastAsia="Times New Roman" w:cstheme="minorHAnsi"/>
          <w:sz w:val="24"/>
          <w:szCs w:val="24"/>
          <w:lang w:eastAsia="cs-CZ"/>
        </w:rPr>
        <w:t xml:space="preserve">zůstalo zachováno funkční využití ploch dle ÚP, resp. aby zůstaly zachovány plochy vyhrazené pro zeleň v rozsahu dle ÚP, umožňující vybudování protihlukového valu doplněného porostem </w:t>
      </w:r>
    </w:p>
    <w:p w14:paraId="23D0F128" w14:textId="77777777" w:rsidR="00EA39F8" w:rsidRPr="006B1724" w:rsidRDefault="00EA39F8" w:rsidP="00EA39F8">
      <w:pPr>
        <w:pStyle w:val="Odstavecseseznamem"/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cs-CZ"/>
        </w:rPr>
      </w:pPr>
      <w:r w:rsidRPr="006B1724">
        <w:rPr>
          <w:rFonts w:eastAsia="Times New Roman" w:cstheme="minorHAnsi"/>
          <w:sz w:val="24"/>
          <w:szCs w:val="24"/>
          <w:lang w:eastAsia="cs-CZ"/>
        </w:rPr>
        <w:t xml:space="preserve">(poznámka: odmítám řešení rozvojové plochy </w:t>
      </w:r>
      <w:proofErr w:type="spellStart"/>
      <w:r w:rsidRPr="006B1724">
        <w:rPr>
          <w:rFonts w:eastAsia="Times New Roman" w:cstheme="minorHAnsi"/>
          <w:sz w:val="24"/>
          <w:szCs w:val="24"/>
          <w:lang w:eastAsia="cs-CZ"/>
        </w:rPr>
        <w:t>ozn</w:t>
      </w:r>
      <w:proofErr w:type="spellEnd"/>
      <w:r w:rsidRPr="006B1724">
        <w:rPr>
          <w:rFonts w:eastAsia="Times New Roman" w:cstheme="minorHAnsi"/>
          <w:sz w:val="24"/>
          <w:szCs w:val="24"/>
          <w:lang w:eastAsia="cs-CZ"/>
        </w:rPr>
        <w:t xml:space="preserve">. </w:t>
      </w:r>
      <w:r w:rsidRPr="006B1724">
        <w:rPr>
          <w:rFonts w:cstheme="minorHAnsi"/>
          <w:sz w:val="24"/>
          <w:szCs w:val="24"/>
          <w:shd w:val="clear" w:color="auto" w:fill="FFFFFF"/>
        </w:rPr>
        <w:t>415/191/4107 (04) 25/10/5 55-35)</w:t>
      </w:r>
    </w:p>
    <w:p w14:paraId="21C0599C" w14:textId="77777777" w:rsidR="00EA39F8" w:rsidRPr="006B1724" w:rsidRDefault="00EA39F8" w:rsidP="00EA39F8">
      <w:pPr>
        <w:pStyle w:val="Odstavecseseznamem"/>
        <w:spacing w:after="0" w:line="240" w:lineRule="auto"/>
        <w:ind w:left="284"/>
        <w:jc w:val="both"/>
        <w:rPr>
          <w:rFonts w:eastAsia="Times New Roman" w:cstheme="minorHAnsi"/>
          <w:sz w:val="24"/>
          <w:szCs w:val="24"/>
          <w:lang w:eastAsia="cs-CZ"/>
        </w:rPr>
      </w:pPr>
      <w:r w:rsidRPr="006B1724">
        <w:rPr>
          <w:rFonts w:eastAsia="Times New Roman" w:cstheme="minorHAnsi"/>
          <w:sz w:val="24"/>
          <w:szCs w:val="24"/>
          <w:lang w:eastAsia="cs-CZ"/>
        </w:rPr>
        <w:t xml:space="preserve">   </w:t>
      </w:r>
    </w:p>
    <w:p w14:paraId="6B3A737C" w14:textId="77777777" w:rsidR="00EA39F8" w:rsidRPr="006B1724" w:rsidRDefault="00EA39F8" w:rsidP="00EA39F8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sz w:val="24"/>
          <w:szCs w:val="24"/>
          <w:u w:val="single"/>
          <w:lang w:eastAsia="cs-CZ"/>
        </w:rPr>
      </w:pPr>
      <w:r w:rsidRPr="006B1724">
        <w:rPr>
          <w:rFonts w:eastAsia="Times New Roman" w:cstheme="minorHAnsi"/>
          <w:sz w:val="24"/>
          <w:szCs w:val="24"/>
          <w:u w:val="single"/>
          <w:lang w:eastAsia="cs-CZ"/>
        </w:rPr>
        <w:t xml:space="preserve">v katastrálním území Běchovice </w:t>
      </w:r>
    </w:p>
    <w:p w14:paraId="3C6D56A1" w14:textId="3CFF9065" w:rsidR="00EA39F8" w:rsidRPr="006B1724" w:rsidRDefault="00EA39F8" w:rsidP="00EA39F8">
      <w:pPr>
        <w:spacing w:after="0"/>
        <w:ind w:left="426" w:firstLine="24"/>
        <w:rPr>
          <w:rFonts w:cstheme="minorHAnsi"/>
          <w:sz w:val="24"/>
          <w:szCs w:val="24"/>
          <w:shd w:val="clear" w:color="auto" w:fill="FFFFFF"/>
        </w:rPr>
      </w:pPr>
      <w:r w:rsidRPr="006B1724">
        <w:rPr>
          <w:rFonts w:eastAsia="Times New Roman" w:cstheme="minorHAnsi"/>
          <w:sz w:val="24"/>
          <w:szCs w:val="24"/>
          <w:lang w:eastAsia="cs-CZ"/>
        </w:rPr>
        <w:t>byla zmenšena zastavitelná rozvojová plocha s produkčním využitím</w:t>
      </w:r>
      <w:r w:rsidR="00807693" w:rsidRPr="006B1724">
        <w:rPr>
          <w:rFonts w:eastAsia="Times New Roman" w:cstheme="minorHAnsi"/>
          <w:sz w:val="24"/>
          <w:szCs w:val="24"/>
          <w:lang w:eastAsia="cs-CZ"/>
        </w:rPr>
        <w:t xml:space="preserve">. </w:t>
      </w:r>
      <w:r w:rsidRPr="006B1724">
        <w:rPr>
          <w:rFonts w:eastAsia="Times New Roman" w:cstheme="minorHAnsi"/>
          <w:sz w:val="24"/>
          <w:szCs w:val="24"/>
          <w:lang w:eastAsia="cs-CZ"/>
        </w:rPr>
        <w:t xml:space="preserve">  </w:t>
      </w:r>
      <w:r w:rsidRPr="006B1724">
        <w:rPr>
          <w:rFonts w:cstheme="minorHAnsi"/>
          <w:sz w:val="24"/>
          <w:szCs w:val="24"/>
          <w:shd w:val="clear" w:color="auto" w:fill="FFFFFF"/>
        </w:rPr>
        <w:t>413/628/</w:t>
      </w:r>
      <w:proofErr w:type="gramStart"/>
      <w:r w:rsidRPr="006B1724">
        <w:rPr>
          <w:rFonts w:cstheme="minorHAnsi"/>
          <w:sz w:val="24"/>
          <w:szCs w:val="24"/>
          <w:shd w:val="clear" w:color="auto" w:fill="FFFFFF"/>
        </w:rPr>
        <w:t>2155  (</w:t>
      </w:r>
      <w:proofErr w:type="gramEnd"/>
      <w:r w:rsidRPr="006B1724">
        <w:rPr>
          <w:rFonts w:cstheme="minorHAnsi"/>
          <w:sz w:val="24"/>
          <w:szCs w:val="24"/>
          <w:shd w:val="clear" w:color="auto" w:fill="FFFFFF"/>
        </w:rPr>
        <w:t xml:space="preserve">08) tak,  aby podél západní strany dálnice  D0 resp. podél západního napojovacího pruhu a sjezdu byla vyhrazena stejně široká nezastavitelná plocha pro izolační zeleň umožňující vybudování protihlukového valu doplněného porostem na ochranu obytné zástavby v Dolních Počernicích, obdobně, jako na východní straně Metropolitní plán chrání obytnou zástavbu MČ Praha-Běchovice. </w:t>
      </w:r>
    </w:p>
    <w:p w14:paraId="5C3EF47C" w14:textId="2904052A" w:rsidR="00C60D25" w:rsidRPr="006B1724" w:rsidRDefault="00C60D25"/>
    <w:p w14:paraId="36AF9B98" w14:textId="77777777" w:rsidR="008902FE" w:rsidRDefault="008902FE" w:rsidP="00B702D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0284066B" wp14:editId="17F28753">
            <wp:extent cx="4718050" cy="3020510"/>
            <wp:effectExtent l="0" t="0" r="635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4" t="30634" r="20953" b="14867"/>
                    <a:stretch/>
                  </pic:blipFill>
                  <pic:spPr bwMode="auto">
                    <a:xfrm>
                      <a:off x="0" y="0"/>
                      <a:ext cx="4718674" cy="302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BCAF2" w14:textId="77777777" w:rsidR="008902FE" w:rsidRDefault="008902FE" w:rsidP="00B702D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922D48E" w14:textId="77777777" w:rsidR="008902FE" w:rsidRDefault="008902FE" w:rsidP="00B702D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AD1C3E4" w14:textId="77777777" w:rsidR="008902FE" w:rsidRDefault="008902FE" w:rsidP="00B702D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FD79DC6" w14:textId="284143C6" w:rsidR="00B702DB" w:rsidRPr="006B1724" w:rsidRDefault="00B702DB" w:rsidP="00B702D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B1724">
        <w:rPr>
          <w:rFonts w:cstheme="minorHAnsi"/>
          <w:b/>
          <w:bCs/>
          <w:sz w:val="24"/>
          <w:szCs w:val="24"/>
        </w:rPr>
        <w:t>Odůvodnění</w:t>
      </w:r>
    </w:p>
    <w:p w14:paraId="230577C2" w14:textId="485D0286" w:rsidR="00B702DB" w:rsidRPr="006B1724" w:rsidRDefault="00B702DB" w:rsidP="00B702D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36B868" w14:textId="37F41B0F" w:rsidR="00B702DB" w:rsidRPr="006B1724" w:rsidRDefault="00B702DB" w:rsidP="00B702DB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6B1724">
        <w:rPr>
          <w:rFonts w:cstheme="minorHAnsi"/>
          <w:sz w:val="24"/>
          <w:szCs w:val="24"/>
          <w:u w:val="single"/>
        </w:rPr>
        <w:t xml:space="preserve">K části 1:  </w:t>
      </w:r>
    </w:p>
    <w:p w14:paraId="2ABEDC60" w14:textId="77777777" w:rsidR="00424C0E" w:rsidRPr="006B1724" w:rsidRDefault="00424C0E" w:rsidP="00B702DB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</w:p>
    <w:p w14:paraId="301B030D" w14:textId="7E37D709" w:rsidR="00807693" w:rsidRPr="006B1724" w:rsidRDefault="00B702DB" w:rsidP="00807693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6B1724">
        <w:rPr>
          <w:rFonts w:cstheme="minorHAnsi"/>
          <w:sz w:val="24"/>
          <w:szCs w:val="24"/>
          <w:shd w:val="clear" w:color="auto" w:fill="FFFFFF"/>
        </w:rPr>
        <w:t>Původní ÚPN hl. m. Prahy v této oblasti stále aktuální a vyhovující</w:t>
      </w:r>
      <w:r w:rsidR="00B15717" w:rsidRPr="006B1724">
        <w:rPr>
          <w:rFonts w:cstheme="minorHAnsi"/>
          <w:sz w:val="24"/>
          <w:szCs w:val="24"/>
          <w:shd w:val="clear" w:color="auto" w:fill="FFFFFF"/>
        </w:rPr>
        <w:t>.</w:t>
      </w:r>
      <w:r w:rsidR="0069084E" w:rsidRPr="006B1724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07693" w:rsidRPr="006B1724">
        <w:rPr>
          <w:rFonts w:cstheme="minorHAnsi"/>
          <w:sz w:val="24"/>
          <w:szCs w:val="24"/>
          <w:shd w:val="clear" w:color="auto" w:fill="FFFFFF"/>
        </w:rPr>
        <w:t>Záměr Metropolitního plánu na vytvoření nového rozvojového území v </w:t>
      </w:r>
      <w:proofErr w:type="spellStart"/>
      <w:r w:rsidR="00807693" w:rsidRPr="006B1724">
        <w:rPr>
          <w:rFonts w:cstheme="minorHAnsi"/>
          <w:sz w:val="24"/>
          <w:szCs w:val="24"/>
          <w:shd w:val="clear" w:color="auto" w:fill="FFFFFF"/>
        </w:rPr>
        <w:t>k.ú</w:t>
      </w:r>
      <w:proofErr w:type="spellEnd"/>
      <w:r w:rsidR="00807693" w:rsidRPr="006B1724">
        <w:rPr>
          <w:rFonts w:cstheme="minorHAnsi"/>
          <w:sz w:val="24"/>
          <w:szCs w:val="24"/>
          <w:shd w:val="clear" w:color="auto" w:fill="FFFFFF"/>
        </w:rPr>
        <w:t>. Dubeč</w:t>
      </w:r>
      <w:r w:rsidR="001D010A" w:rsidRPr="006B1724">
        <w:rPr>
          <w:rFonts w:cstheme="minorHAnsi"/>
          <w:sz w:val="24"/>
          <w:szCs w:val="24"/>
          <w:shd w:val="clear" w:color="auto" w:fill="FFFFFF"/>
        </w:rPr>
        <w:t xml:space="preserve"> (odděleného od správního území MČ Praha-Dubeč Štěrboholskou spojkou)</w:t>
      </w:r>
      <w:r w:rsidR="00807693" w:rsidRPr="006B1724">
        <w:rPr>
          <w:rFonts w:cstheme="minorHAnsi"/>
          <w:sz w:val="24"/>
          <w:szCs w:val="24"/>
          <w:shd w:val="clear" w:color="auto" w:fill="FFFFFF"/>
        </w:rPr>
        <w:t xml:space="preserve"> představuje zátěž pro </w:t>
      </w:r>
      <w:r w:rsidR="001D010A" w:rsidRPr="006B1724">
        <w:rPr>
          <w:rFonts w:cstheme="minorHAnsi"/>
          <w:sz w:val="24"/>
          <w:szCs w:val="24"/>
          <w:shd w:val="clear" w:color="auto" w:fill="FFFFFF"/>
        </w:rPr>
        <w:t xml:space="preserve">MČ Praha-Dolní Počernice. </w:t>
      </w:r>
      <w:r w:rsidR="00807693" w:rsidRPr="006B1724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2D4273C9" w14:textId="77777777" w:rsidR="001D010A" w:rsidRPr="006B1724" w:rsidRDefault="001D010A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CAE49A0" w14:textId="2670A19A" w:rsidR="00B702DB" w:rsidRPr="006B1724" w:rsidRDefault="0069084E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6B1724">
        <w:rPr>
          <w:rFonts w:cstheme="minorHAnsi"/>
          <w:sz w:val="24"/>
          <w:szCs w:val="24"/>
          <w:shd w:val="clear" w:color="auto" w:fill="FFFFFF"/>
        </w:rPr>
        <w:t>Požadavkem na nezastavitelná území je myšlena návaznost na nezastavitelná území v</w:t>
      </w:r>
      <w:r w:rsidR="00F57411" w:rsidRPr="006B172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Pr="006B1724">
        <w:rPr>
          <w:rFonts w:cstheme="minorHAnsi"/>
          <w:sz w:val="24"/>
          <w:szCs w:val="24"/>
          <w:shd w:val="clear" w:color="auto" w:fill="FFFFFF"/>
        </w:rPr>
        <w:t>k</w:t>
      </w:r>
      <w:r w:rsidR="00F57411" w:rsidRPr="006B1724">
        <w:rPr>
          <w:rFonts w:cstheme="minorHAnsi"/>
          <w:sz w:val="24"/>
          <w:szCs w:val="24"/>
          <w:shd w:val="clear" w:color="auto" w:fill="FFFFFF"/>
        </w:rPr>
        <w:t>.</w:t>
      </w:r>
      <w:r w:rsidRPr="006B1724">
        <w:rPr>
          <w:rFonts w:cstheme="minorHAnsi"/>
          <w:sz w:val="24"/>
          <w:szCs w:val="24"/>
          <w:shd w:val="clear" w:color="auto" w:fill="FFFFFF"/>
        </w:rPr>
        <w:t>ú</w:t>
      </w:r>
      <w:proofErr w:type="spellEnd"/>
      <w:r w:rsidRPr="006B1724">
        <w:rPr>
          <w:rFonts w:cstheme="minorHAnsi"/>
          <w:sz w:val="24"/>
          <w:szCs w:val="24"/>
          <w:shd w:val="clear" w:color="auto" w:fill="FFFFFF"/>
        </w:rPr>
        <w:t xml:space="preserve">. Dolní Počernice </w:t>
      </w:r>
      <w:r w:rsidR="00F57411" w:rsidRPr="006B1724">
        <w:rPr>
          <w:rFonts w:cstheme="minorHAnsi"/>
          <w:sz w:val="24"/>
          <w:szCs w:val="24"/>
          <w:shd w:val="clear" w:color="auto" w:fill="FFFFFF"/>
        </w:rPr>
        <w:t>tak aby byl vytvořen, resp. v plném rozsahu zachován pás izolační zelně vůči nadřazené komunikační síti</w:t>
      </w:r>
      <w:r w:rsidR="00F11600" w:rsidRPr="006B1724">
        <w:rPr>
          <w:rFonts w:cstheme="minorHAnsi"/>
          <w:sz w:val="24"/>
          <w:szCs w:val="24"/>
          <w:shd w:val="clear" w:color="auto" w:fill="FFFFFF"/>
        </w:rPr>
        <w:t>, která negativním způsobem ovlivňuje stávající obytnou zástavbu</w:t>
      </w:r>
      <w:r w:rsidR="007A280B">
        <w:rPr>
          <w:rFonts w:cstheme="minorHAnsi"/>
          <w:sz w:val="24"/>
          <w:szCs w:val="24"/>
          <w:shd w:val="clear" w:color="auto" w:fill="FFFFFF"/>
        </w:rPr>
        <w:t>,</w:t>
      </w:r>
      <w:r w:rsidR="00F11600" w:rsidRPr="006B1724">
        <w:rPr>
          <w:rFonts w:cstheme="minorHAnsi"/>
          <w:sz w:val="24"/>
          <w:szCs w:val="24"/>
          <w:shd w:val="clear" w:color="auto" w:fill="FFFFFF"/>
        </w:rPr>
        <w:t xml:space="preserve"> a bude ovlivňovat i rozsáhlou </w:t>
      </w:r>
      <w:r w:rsidR="007146C8" w:rsidRPr="006B1724">
        <w:rPr>
          <w:rFonts w:cstheme="minorHAnsi"/>
          <w:sz w:val="24"/>
          <w:szCs w:val="24"/>
          <w:shd w:val="clear" w:color="auto" w:fill="FFFFFF"/>
        </w:rPr>
        <w:t xml:space="preserve">novou </w:t>
      </w:r>
      <w:r w:rsidR="00F11600" w:rsidRPr="006B1724">
        <w:rPr>
          <w:rFonts w:cstheme="minorHAnsi"/>
          <w:sz w:val="24"/>
          <w:szCs w:val="24"/>
          <w:shd w:val="clear" w:color="auto" w:fill="FFFFFF"/>
        </w:rPr>
        <w:t>obytnou zástavb</w:t>
      </w:r>
      <w:r w:rsidR="007146C8" w:rsidRPr="006B1724">
        <w:rPr>
          <w:rFonts w:cstheme="minorHAnsi"/>
          <w:sz w:val="24"/>
          <w:szCs w:val="24"/>
          <w:shd w:val="clear" w:color="auto" w:fill="FFFFFF"/>
        </w:rPr>
        <w:t xml:space="preserve">u </w:t>
      </w:r>
      <w:r w:rsidR="001D010A" w:rsidRPr="006B1724">
        <w:rPr>
          <w:rFonts w:cstheme="minorHAnsi"/>
          <w:sz w:val="24"/>
          <w:szCs w:val="24"/>
          <w:shd w:val="clear" w:color="auto" w:fill="FFFFFF"/>
        </w:rPr>
        <w:t xml:space="preserve">hl. m. Prahy </w:t>
      </w:r>
      <w:r w:rsidR="007146C8" w:rsidRPr="006B1724">
        <w:rPr>
          <w:rFonts w:cstheme="minorHAnsi"/>
          <w:sz w:val="24"/>
          <w:szCs w:val="24"/>
          <w:shd w:val="clear" w:color="auto" w:fill="FFFFFF"/>
        </w:rPr>
        <w:t>v </w:t>
      </w:r>
      <w:proofErr w:type="spellStart"/>
      <w:r w:rsidR="007146C8" w:rsidRPr="006B1724">
        <w:rPr>
          <w:rFonts w:cstheme="minorHAnsi"/>
          <w:sz w:val="24"/>
          <w:szCs w:val="24"/>
          <w:shd w:val="clear" w:color="auto" w:fill="FFFFFF"/>
        </w:rPr>
        <w:t>k.ú</w:t>
      </w:r>
      <w:proofErr w:type="spellEnd"/>
      <w:r w:rsidR="007146C8" w:rsidRPr="006B1724">
        <w:rPr>
          <w:rFonts w:cstheme="minorHAnsi"/>
          <w:sz w:val="24"/>
          <w:szCs w:val="24"/>
          <w:shd w:val="clear" w:color="auto" w:fill="FFFFFF"/>
        </w:rPr>
        <w:t>. Dolní Počernice</w:t>
      </w:r>
      <w:r w:rsidR="00F57411" w:rsidRPr="006B1724">
        <w:rPr>
          <w:rFonts w:cstheme="minorHAnsi"/>
          <w:sz w:val="24"/>
          <w:szCs w:val="24"/>
          <w:shd w:val="clear" w:color="auto" w:fill="FFFFFF"/>
        </w:rPr>
        <w:t xml:space="preserve">.  </w:t>
      </w:r>
      <w:r w:rsidR="00B15717" w:rsidRPr="006B1724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16D9C81D" w14:textId="77777777" w:rsidR="001D010A" w:rsidRPr="006B1724" w:rsidRDefault="001D010A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64481B0" w14:textId="49F462B1" w:rsidR="007146C8" w:rsidRPr="006B1724" w:rsidRDefault="00B15717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6B1724">
        <w:rPr>
          <w:rFonts w:cstheme="minorHAnsi"/>
          <w:sz w:val="24"/>
          <w:szCs w:val="24"/>
          <w:shd w:val="clear" w:color="auto" w:fill="FFFFFF"/>
        </w:rPr>
        <w:t>Návrh Metropolitního plánu je</w:t>
      </w:r>
      <w:r w:rsidR="0045085A" w:rsidRPr="006B1724">
        <w:rPr>
          <w:rFonts w:cstheme="minorHAnsi"/>
          <w:sz w:val="24"/>
          <w:szCs w:val="24"/>
          <w:shd w:val="clear" w:color="auto" w:fill="FFFFFF"/>
        </w:rPr>
        <w:t xml:space="preserve"> v rozporu se zákonem </w:t>
      </w:r>
      <w:r w:rsidR="007146C8" w:rsidRPr="006B1724">
        <w:rPr>
          <w:rFonts w:cstheme="minorHAnsi"/>
          <w:sz w:val="24"/>
          <w:szCs w:val="24"/>
          <w:shd w:val="clear" w:color="auto" w:fill="FFFFFF"/>
        </w:rPr>
        <w:t>o</w:t>
      </w:r>
      <w:r w:rsidR="0045085A" w:rsidRPr="006B1724">
        <w:rPr>
          <w:rFonts w:cstheme="minorHAnsi"/>
          <w:sz w:val="24"/>
          <w:szCs w:val="24"/>
          <w:shd w:val="clear" w:color="auto" w:fill="FFFFFF"/>
        </w:rPr>
        <w:t xml:space="preserve"> ochra</w:t>
      </w:r>
      <w:r w:rsidR="007146C8" w:rsidRPr="006B1724">
        <w:rPr>
          <w:rFonts w:cstheme="minorHAnsi"/>
          <w:sz w:val="24"/>
          <w:szCs w:val="24"/>
          <w:shd w:val="clear" w:color="auto" w:fill="FFFFFF"/>
        </w:rPr>
        <w:t>ně</w:t>
      </w:r>
      <w:r w:rsidR="0045085A" w:rsidRPr="006B1724">
        <w:rPr>
          <w:rFonts w:cstheme="minorHAnsi"/>
          <w:sz w:val="24"/>
          <w:szCs w:val="24"/>
          <w:shd w:val="clear" w:color="auto" w:fill="FFFFFF"/>
        </w:rPr>
        <w:t xml:space="preserve"> zemědělského půdního fondu</w:t>
      </w:r>
      <w:r w:rsidR="00137FC9" w:rsidRPr="006B1724">
        <w:rPr>
          <w:rFonts w:cstheme="minorHAnsi"/>
          <w:sz w:val="24"/>
          <w:szCs w:val="24"/>
          <w:shd w:val="clear" w:color="auto" w:fill="FFFFFF"/>
        </w:rPr>
        <w:t xml:space="preserve">. Návrh je obdobou </w:t>
      </w:r>
      <w:r w:rsidRPr="006B1724">
        <w:rPr>
          <w:rFonts w:cstheme="minorHAnsi"/>
          <w:sz w:val="24"/>
          <w:szCs w:val="24"/>
          <w:shd w:val="clear" w:color="auto" w:fill="FFFFFF"/>
        </w:rPr>
        <w:t>současně projednávané změny ÚPN hl.</w:t>
      </w:r>
      <w:r w:rsidR="005C2DAC" w:rsidRPr="006B1724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B1724">
        <w:rPr>
          <w:rFonts w:cstheme="minorHAnsi"/>
          <w:sz w:val="24"/>
          <w:szCs w:val="24"/>
          <w:shd w:val="clear" w:color="auto" w:fill="FFFFFF"/>
        </w:rPr>
        <w:t>m.</w:t>
      </w:r>
      <w:r w:rsidR="005C2DAC" w:rsidRPr="006B1724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B1724">
        <w:rPr>
          <w:rFonts w:cstheme="minorHAnsi"/>
          <w:sz w:val="24"/>
          <w:szCs w:val="24"/>
          <w:shd w:val="clear" w:color="auto" w:fill="FFFFFF"/>
        </w:rPr>
        <w:t>Prahy Z</w:t>
      </w:r>
      <w:r w:rsidR="005C2DAC" w:rsidRPr="006B1724">
        <w:rPr>
          <w:rFonts w:cstheme="minorHAnsi"/>
          <w:sz w:val="24"/>
          <w:szCs w:val="24"/>
          <w:shd w:val="clear" w:color="auto" w:fill="FFFFFF"/>
        </w:rPr>
        <w:t> </w:t>
      </w:r>
      <w:r w:rsidRPr="006B1724">
        <w:rPr>
          <w:rFonts w:cstheme="minorHAnsi"/>
          <w:sz w:val="24"/>
          <w:szCs w:val="24"/>
          <w:shd w:val="clear" w:color="auto" w:fill="FFFFFF"/>
        </w:rPr>
        <w:t>2883</w:t>
      </w:r>
      <w:r w:rsidR="005C2DAC" w:rsidRPr="006B1724">
        <w:rPr>
          <w:rFonts w:cstheme="minorHAnsi"/>
          <w:sz w:val="24"/>
          <w:szCs w:val="24"/>
          <w:shd w:val="clear" w:color="auto" w:fill="FFFFFF"/>
        </w:rPr>
        <w:t xml:space="preserve">, na který bylo vydáno nesouhlasné stanovisko MŽP ČR </w:t>
      </w:r>
      <w:r w:rsidR="0045085A" w:rsidRPr="006B1724">
        <w:rPr>
          <w:rFonts w:cstheme="minorHAnsi"/>
          <w:sz w:val="24"/>
          <w:szCs w:val="24"/>
          <w:shd w:val="clear" w:color="auto" w:fill="FFFFFF"/>
        </w:rPr>
        <w:t xml:space="preserve">právě </w:t>
      </w:r>
      <w:r w:rsidR="005C2DAC" w:rsidRPr="006B1724">
        <w:rPr>
          <w:rFonts w:cstheme="minorHAnsi"/>
          <w:sz w:val="24"/>
          <w:szCs w:val="24"/>
          <w:shd w:val="clear" w:color="auto" w:fill="FFFFFF"/>
        </w:rPr>
        <w:t>pro rozpor s</w:t>
      </w:r>
      <w:r w:rsidR="007146C8" w:rsidRPr="006B1724">
        <w:rPr>
          <w:rFonts w:cstheme="minorHAnsi"/>
          <w:sz w:val="24"/>
          <w:szCs w:val="24"/>
          <w:shd w:val="clear" w:color="auto" w:fill="FFFFFF"/>
        </w:rPr>
        <w:t xml:space="preserve"> tímto zákonem </w:t>
      </w:r>
      <w:r w:rsidR="005C2DAC" w:rsidRPr="006B1724">
        <w:rPr>
          <w:rFonts w:cstheme="minorHAnsi"/>
          <w:sz w:val="24"/>
          <w:szCs w:val="24"/>
          <w:shd w:val="clear" w:color="auto" w:fill="FFFFFF"/>
        </w:rPr>
        <w:t xml:space="preserve">a </w:t>
      </w:r>
      <w:r w:rsidR="007146C8" w:rsidRPr="006B1724">
        <w:rPr>
          <w:rFonts w:cstheme="minorHAnsi"/>
          <w:sz w:val="24"/>
          <w:szCs w:val="24"/>
          <w:shd w:val="clear" w:color="auto" w:fill="FFFFFF"/>
        </w:rPr>
        <w:t xml:space="preserve">pro </w:t>
      </w:r>
      <w:r w:rsidR="0045085A" w:rsidRPr="006B1724">
        <w:rPr>
          <w:rFonts w:cstheme="minorHAnsi"/>
          <w:sz w:val="24"/>
          <w:szCs w:val="24"/>
          <w:shd w:val="clear" w:color="auto" w:fill="FFFFFF"/>
        </w:rPr>
        <w:t>absenci validního prokázání vlivů na životní prostředí</w:t>
      </w:r>
      <w:r w:rsidR="00137FC9" w:rsidRPr="006B1724">
        <w:rPr>
          <w:rFonts w:cstheme="minorHAnsi"/>
          <w:sz w:val="24"/>
          <w:szCs w:val="24"/>
          <w:shd w:val="clear" w:color="auto" w:fill="FFFFFF"/>
        </w:rPr>
        <w:t xml:space="preserve"> (MŽP/2021/710/2887)</w:t>
      </w:r>
      <w:r w:rsidR="0045085A" w:rsidRPr="006B1724">
        <w:rPr>
          <w:rFonts w:cstheme="minorHAnsi"/>
          <w:sz w:val="24"/>
          <w:szCs w:val="24"/>
          <w:shd w:val="clear" w:color="auto" w:fill="FFFFFF"/>
        </w:rPr>
        <w:t xml:space="preserve">.  </w:t>
      </w:r>
    </w:p>
    <w:p w14:paraId="27794FC0" w14:textId="77777777" w:rsidR="008902FE" w:rsidRDefault="008902FE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DD8D051" w14:textId="2CDB31E5" w:rsidR="005C2DAC" w:rsidRPr="006B1724" w:rsidRDefault="007146C8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6B1724">
        <w:rPr>
          <w:rFonts w:cstheme="minorHAnsi"/>
          <w:sz w:val="24"/>
          <w:szCs w:val="24"/>
          <w:shd w:val="clear" w:color="auto" w:fill="FFFFFF"/>
        </w:rPr>
        <w:t xml:space="preserve">Záměr nové rozsáhlé výstavby dle Metropolitního plánu představuje </w:t>
      </w:r>
      <w:r w:rsidR="00807693" w:rsidRPr="006B1724">
        <w:rPr>
          <w:rFonts w:cstheme="minorHAnsi"/>
          <w:sz w:val="24"/>
          <w:szCs w:val="24"/>
          <w:shd w:val="clear" w:color="auto" w:fill="FFFFFF"/>
        </w:rPr>
        <w:t xml:space="preserve">nepřiměřenou </w:t>
      </w:r>
      <w:r w:rsidR="008902FE">
        <w:rPr>
          <w:rFonts w:cstheme="minorHAnsi"/>
          <w:sz w:val="24"/>
          <w:szCs w:val="24"/>
          <w:shd w:val="clear" w:color="auto" w:fill="FFFFFF"/>
        </w:rPr>
        <w:t xml:space="preserve">všestrannou </w:t>
      </w:r>
      <w:r w:rsidR="00807693" w:rsidRPr="006B1724">
        <w:rPr>
          <w:rFonts w:cstheme="minorHAnsi"/>
          <w:sz w:val="24"/>
          <w:szCs w:val="24"/>
          <w:shd w:val="clear" w:color="auto" w:fill="FFFFFF"/>
        </w:rPr>
        <w:t xml:space="preserve">zátěž pro </w:t>
      </w:r>
      <w:r w:rsidR="008902FE">
        <w:rPr>
          <w:rFonts w:cstheme="minorHAnsi"/>
          <w:sz w:val="24"/>
          <w:szCs w:val="24"/>
          <w:shd w:val="clear" w:color="auto" w:fill="FFFFFF"/>
        </w:rPr>
        <w:t>MČ Praha-Dolní Počernice.</w:t>
      </w:r>
      <w:r w:rsidR="005C2DAC" w:rsidRPr="006B1724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36FCC944" w14:textId="77777777" w:rsidR="00B702DB" w:rsidRPr="006B1724" w:rsidRDefault="00B702DB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F45F6EA" w14:textId="5677AF49" w:rsidR="00B702DB" w:rsidRPr="006B1724" w:rsidRDefault="00B15717" w:rsidP="00B702DB">
      <w:pPr>
        <w:spacing w:after="0" w:line="240" w:lineRule="auto"/>
        <w:jc w:val="both"/>
        <w:rPr>
          <w:rFonts w:cstheme="minorHAnsi"/>
          <w:sz w:val="24"/>
          <w:szCs w:val="24"/>
          <w:u w:val="single"/>
          <w:shd w:val="clear" w:color="auto" w:fill="FFFFFF"/>
        </w:rPr>
      </w:pPr>
      <w:r w:rsidRPr="006B1724">
        <w:rPr>
          <w:rFonts w:cstheme="minorHAnsi"/>
          <w:sz w:val="24"/>
          <w:szCs w:val="24"/>
          <w:u w:val="single"/>
          <w:shd w:val="clear" w:color="auto" w:fill="FFFFFF"/>
        </w:rPr>
        <w:t>K části 2</w:t>
      </w:r>
      <w:r w:rsidR="00137FC9" w:rsidRPr="006B1724">
        <w:rPr>
          <w:rFonts w:cstheme="minorHAnsi"/>
          <w:sz w:val="24"/>
          <w:szCs w:val="24"/>
          <w:u w:val="single"/>
          <w:shd w:val="clear" w:color="auto" w:fill="FFFFFF"/>
        </w:rPr>
        <w:t>:</w:t>
      </w:r>
    </w:p>
    <w:p w14:paraId="488C696C" w14:textId="4DB52F46" w:rsidR="001D010A" w:rsidRPr="006B1724" w:rsidRDefault="001D010A" w:rsidP="00B702DB">
      <w:pPr>
        <w:spacing w:after="0" w:line="240" w:lineRule="auto"/>
        <w:jc w:val="both"/>
        <w:rPr>
          <w:rFonts w:cstheme="minorHAnsi"/>
          <w:sz w:val="24"/>
          <w:szCs w:val="24"/>
          <w:u w:val="single"/>
          <w:shd w:val="clear" w:color="auto" w:fill="FFFFFF"/>
        </w:rPr>
      </w:pPr>
    </w:p>
    <w:p w14:paraId="3AE35E81" w14:textId="27E668CF" w:rsidR="001D010A" w:rsidRPr="006B1724" w:rsidRDefault="00264552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6B1724">
        <w:rPr>
          <w:rFonts w:cstheme="minorHAnsi"/>
          <w:sz w:val="24"/>
          <w:szCs w:val="24"/>
          <w:shd w:val="clear" w:color="auto" w:fill="FFFFFF"/>
        </w:rPr>
        <w:t xml:space="preserve">Na západní straně dálnice D0 </w:t>
      </w:r>
      <w:r w:rsidR="00740F0E" w:rsidRPr="006B1724">
        <w:rPr>
          <w:rFonts w:cstheme="minorHAnsi"/>
          <w:sz w:val="24"/>
          <w:szCs w:val="24"/>
          <w:shd w:val="clear" w:color="auto" w:fill="FFFFFF"/>
        </w:rPr>
        <w:t>Metropolitní plán nevymezuje žádný prostor pro účinnou překážku proti šíření hluku od dálnice na obytnou zástavbu Dolních Počernic ačkoli na opačné východní straně dálnice je p</w:t>
      </w:r>
      <w:r w:rsidR="00020B50" w:rsidRPr="006B1724">
        <w:rPr>
          <w:rFonts w:cstheme="minorHAnsi"/>
          <w:sz w:val="24"/>
          <w:szCs w:val="24"/>
          <w:shd w:val="clear" w:color="auto" w:fill="FFFFFF"/>
        </w:rPr>
        <w:t xml:space="preserve">řipravován protihlukový val výšky </w:t>
      </w:r>
      <w:proofErr w:type="gramStart"/>
      <w:r w:rsidR="00020B50" w:rsidRPr="006B1724">
        <w:rPr>
          <w:rFonts w:cstheme="minorHAnsi"/>
          <w:sz w:val="24"/>
          <w:szCs w:val="24"/>
          <w:shd w:val="clear" w:color="auto" w:fill="FFFFFF"/>
        </w:rPr>
        <w:t>45m</w:t>
      </w:r>
      <w:proofErr w:type="gramEnd"/>
      <w:r w:rsidR="00020B50" w:rsidRPr="006B1724">
        <w:rPr>
          <w:rFonts w:cstheme="minorHAnsi"/>
          <w:sz w:val="24"/>
          <w:szCs w:val="24"/>
          <w:shd w:val="clear" w:color="auto" w:fill="FFFFFF"/>
        </w:rPr>
        <w:t xml:space="preserve"> a šířky 200-300m s odrazivou plochu směrem k Dolním Počernicím. Přechodová oblast </w:t>
      </w:r>
      <w:r w:rsidR="00E16F68" w:rsidRPr="006B1724">
        <w:rPr>
          <w:rFonts w:cstheme="minorHAnsi"/>
          <w:sz w:val="24"/>
          <w:szCs w:val="24"/>
          <w:shd w:val="clear" w:color="auto" w:fill="FFFFFF"/>
        </w:rPr>
        <w:t xml:space="preserve">SOKP 510 a 511 je přitom z hlediska šíření hluku na stávající obytnou zástavbu a připravovanou rozsáhlou obytnou </w:t>
      </w:r>
      <w:r w:rsidR="00E16F68" w:rsidRPr="006B1724">
        <w:rPr>
          <w:rFonts w:cstheme="minorHAnsi"/>
          <w:sz w:val="24"/>
          <w:szCs w:val="24"/>
          <w:shd w:val="clear" w:color="auto" w:fill="FFFFFF"/>
        </w:rPr>
        <w:lastRenderedPageBreak/>
        <w:t xml:space="preserve">zástavu hl. m. Prahy kritická, nevyřešená a ani neřešená, </w:t>
      </w:r>
      <w:r w:rsidR="00424C0E" w:rsidRPr="006B1724">
        <w:rPr>
          <w:rFonts w:cstheme="minorHAnsi"/>
          <w:sz w:val="24"/>
          <w:szCs w:val="24"/>
          <w:shd w:val="clear" w:color="auto" w:fill="FFFFFF"/>
        </w:rPr>
        <w:t xml:space="preserve">přestože </w:t>
      </w:r>
      <w:r w:rsidR="00E16F68" w:rsidRPr="006B1724">
        <w:rPr>
          <w:rFonts w:cstheme="minorHAnsi"/>
          <w:sz w:val="24"/>
          <w:szCs w:val="24"/>
          <w:shd w:val="clear" w:color="auto" w:fill="FFFFFF"/>
        </w:rPr>
        <w:t xml:space="preserve">od uvedení do provozu bývalého okruhu H1 na přelomu milénia nejsou plněny </w:t>
      </w:r>
      <w:r w:rsidR="00424C0E" w:rsidRPr="006B1724">
        <w:rPr>
          <w:rFonts w:cstheme="minorHAnsi"/>
          <w:sz w:val="24"/>
          <w:szCs w:val="24"/>
          <w:shd w:val="clear" w:color="auto" w:fill="FFFFFF"/>
        </w:rPr>
        <w:t xml:space="preserve">hygienické limity – a to ani za současné dopravní intenzity, která bude v plném provozu dálnice D0 rasantně navýšena. </w:t>
      </w:r>
      <w:r w:rsidR="00E16F68" w:rsidRPr="006B1724">
        <w:rPr>
          <w:rFonts w:cstheme="minorHAnsi"/>
          <w:sz w:val="24"/>
          <w:szCs w:val="24"/>
          <w:shd w:val="clear" w:color="auto" w:fill="FFFFFF"/>
        </w:rPr>
        <w:t xml:space="preserve">   </w:t>
      </w:r>
      <w:r w:rsidR="00740F0E" w:rsidRPr="006B1724">
        <w:rPr>
          <w:rFonts w:cstheme="minorHAnsi"/>
          <w:sz w:val="24"/>
          <w:szCs w:val="24"/>
          <w:shd w:val="clear" w:color="auto" w:fill="FFFFFF"/>
        </w:rPr>
        <w:t xml:space="preserve">  </w:t>
      </w:r>
    </w:p>
    <w:p w14:paraId="7923FD36" w14:textId="74B6071C" w:rsidR="001D010A" w:rsidRPr="006B1724" w:rsidRDefault="001D010A" w:rsidP="00B702DB">
      <w:pPr>
        <w:spacing w:after="0" w:line="240" w:lineRule="auto"/>
        <w:jc w:val="both"/>
        <w:rPr>
          <w:rFonts w:cstheme="minorHAnsi"/>
          <w:sz w:val="24"/>
          <w:szCs w:val="24"/>
          <w:u w:val="single"/>
          <w:shd w:val="clear" w:color="auto" w:fill="FFFFFF"/>
        </w:rPr>
      </w:pPr>
    </w:p>
    <w:p w14:paraId="3D21DA85" w14:textId="36621CB4" w:rsidR="001D010A" w:rsidRPr="00BE0441" w:rsidRDefault="001D010A" w:rsidP="001D010A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6B1724">
        <w:rPr>
          <w:rFonts w:cstheme="minorHAnsi"/>
          <w:sz w:val="24"/>
          <w:szCs w:val="24"/>
          <w:shd w:val="clear" w:color="auto" w:fill="FFFFFF"/>
        </w:rPr>
        <w:t>Oblast nebude mít přímé dopravní napojení na dálnici D0</w:t>
      </w:r>
      <w:r w:rsidR="00264552" w:rsidRPr="006B1724">
        <w:rPr>
          <w:rFonts w:cstheme="minorHAnsi"/>
          <w:sz w:val="24"/>
          <w:szCs w:val="24"/>
          <w:shd w:val="clear" w:color="auto" w:fill="FFFFFF"/>
        </w:rPr>
        <w:t>,</w:t>
      </w:r>
      <w:r w:rsidRPr="006B1724">
        <w:rPr>
          <w:rFonts w:cstheme="minorHAnsi"/>
          <w:sz w:val="24"/>
          <w:szCs w:val="24"/>
          <w:shd w:val="clear" w:color="auto" w:fill="FFFFFF"/>
        </w:rPr>
        <w:t xml:space="preserve"> ale bude dopravně obsluhována </w:t>
      </w:r>
      <w:r w:rsidRPr="00BE0441">
        <w:rPr>
          <w:rFonts w:cstheme="minorHAnsi"/>
          <w:sz w:val="24"/>
          <w:szCs w:val="24"/>
          <w:shd w:val="clear" w:color="auto" w:fill="FFFFFF"/>
        </w:rPr>
        <w:t xml:space="preserve">přes </w:t>
      </w:r>
      <w:proofErr w:type="spellStart"/>
      <w:r w:rsidRPr="00BE0441">
        <w:rPr>
          <w:rFonts w:cstheme="minorHAnsi"/>
          <w:sz w:val="24"/>
          <w:szCs w:val="24"/>
          <w:shd w:val="clear" w:color="auto" w:fill="FFFFFF"/>
        </w:rPr>
        <w:t>k.ú</w:t>
      </w:r>
      <w:proofErr w:type="spellEnd"/>
      <w:r w:rsidRPr="00BE0441">
        <w:rPr>
          <w:rFonts w:cstheme="minorHAnsi"/>
          <w:sz w:val="24"/>
          <w:szCs w:val="24"/>
          <w:shd w:val="clear" w:color="auto" w:fill="FFFFFF"/>
        </w:rPr>
        <w:t>. Dolní Počernice. Záměr Metropolitního plánu na vytvoření nového rozvojového území v </w:t>
      </w:r>
      <w:proofErr w:type="spellStart"/>
      <w:r w:rsidRPr="00BE0441">
        <w:rPr>
          <w:rFonts w:cstheme="minorHAnsi"/>
          <w:sz w:val="24"/>
          <w:szCs w:val="24"/>
          <w:shd w:val="clear" w:color="auto" w:fill="FFFFFF"/>
        </w:rPr>
        <w:t>k.ú</w:t>
      </w:r>
      <w:proofErr w:type="spellEnd"/>
      <w:r w:rsidRPr="00BE0441">
        <w:rPr>
          <w:rFonts w:cstheme="minorHAnsi"/>
          <w:sz w:val="24"/>
          <w:szCs w:val="24"/>
          <w:shd w:val="clear" w:color="auto" w:fill="FFFFFF"/>
        </w:rPr>
        <w:t xml:space="preserve">. </w:t>
      </w:r>
      <w:r w:rsidR="00264552" w:rsidRPr="00BE0441">
        <w:rPr>
          <w:rFonts w:cstheme="minorHAnsi"/>
          <w:sz w:val="24"/>
          <w:szCs w:val="24"/>
          <w:shd w:val="clear" w:color="auto" w:fill="FFFFFF"/>
        </w:rPr>
        <w:t xml:space="preserve">Běchovice </w:t>
      </w:r>
      <w:r w:rsidRPr="00BE0441">
        <w:rPr>
          <w:rFonts w:cstheme="minorHAnsi"/>
          <w:sz w:val="24"/>
          <w:szCs w:val="24"/>
          <w:shd w:val="clear" w:color="auto" w:fill="FFFFFF"/>
        </w:rPr>
        <w:t>(odděleného od správního území MČ Praha-</w:t>
      </w:r>
      <w:r w:rsidR="00264552" w:rsidRPr="00BE0441">
        <w:rPr>
          <w:rFonts w:cstheme="minorHAnsi"/>
          <w:sz w:val="24"/>
          <w:szCs w:val="24"/>
          <w:shd w:val="clear" w:color="auto" w:fill="FFFFFF"/>
        </w:rPr>
        <w:t>Běchovice dálnicí D0</w:t>
      </w:r>
      <w:r w:rsidRPr="00BE0441">
        <w:rPr>
          <w:rFonts w:cstheme="minorHAnsi"/>
          <w:sz w:val="24"/>
          <w:szCs w:val="24"/>
          <w:shd w:val="clear" w:color="auto" w:fill="FFFFFF"/>
        </w:rPr>
        <w:t xml:space="preserve">) představuje zátěž pro MČ Praha-Dolní Počernice.  </w:t>
      </w:r>
    </w:p>
    <w:p w14:paraId="56C8EA7F" w14:textId="77777777" w:rsidR="001D010A" w:rsidRPr="00BE0441" w:rsidRDefault="001D010A" w:rsidP="001D010A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63BBF2D" w14:textId="2C5539E6" w:rsidR="001D010A" w:rsidRPr="00BE0441" w:rsidRDefault="001D010A" w:rsidP="00B702DB">
      <w:pPr>
        <w:spacing w:after="0" w:line="240" w:lineRule="auto"/>
        <w:jc w:val="both"/>
        <w:rPr>
          <w:rFonts w:cstheme="minorHAnsi"/>
          <w:sz w:val="24"/>
          <w:szCs w:val="24"/>
          <w:u w:val="single"/>
          <w:shd w:val="clear" w:color="auto" w:fill="FFFFFF"/>
        </w:rPr>
      </w:pPr>
    </w:p>
    <w:p w14:paraId="5C9B08B7" w14:textId="42AA3E5B" w:rsidR="00BE0441" w:rsidRPr="00BE0441" w:rsidRDefault="00BE0441" w:rsidP="00B702DB">
      <w:pPr>
        <w:spacing w:after="0" w:line="240" w:lineRule="auto"/>
        <w:jc w:val="both"/>
        <w:rPr>
          <w:rFonts w:cstheme="minorHAnsi"/>
          <w:sz w:val="24"/>
          <w:szCs w:val="24"/>
          <w:u w:val="single"/>
          <w:shd w:val="clear" w:color="auto" w:fill="FFFFFF"/>
        </w:rPr>
      </w:pPr>
    </w:p>
    <w:p w14:paraId="1826F5CA" w14:textId="4B3DC0A8" w:rsidR="00BE0441" w:rsidRPr="00BE0441" w:rsidRDefault="00BE0441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BE0441">
        <w:rPr>
          <w:rFonts w:cstheme="minorHAnsi"/>
          <w:sz w:val="24"/>
          <w:szCs w:val="24"/>
          <w:shd w:val="clear" w:color="auto" w:fill="FFFFFF"/>
        </w:rPr>
        <w:t>V Praze, dne 29.6.2022</w:t>
      </w:r>
    </w:p>
    <w:p w14:paraId="1B14B9D6" w14:textId="052A0131" w:rsidR="00BE0441" w:rsidRPr="00BE0441" w:rsidRDefault="00BE0441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77C5BFD" w14:textId="46B45BBC" w:rsidR="00BE0441" w:rsidRDefault="00BE0441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ED7BF99" w14:textId="77777777" w:rsidR="00BE0441" w:rsidRDefault="00BE0441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34ACDDA" w14:textId="77777777" w:rsidR="00BE0441" w:rsidRPr="00BE0441" w:rsidRDefault="00BE0441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A5C018D" w14:textId="77777777" w:rsidR="00BE0441" w:rsidRPr="00BE0441" w:rsidRDefault="00BE0441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3AF9F33" w14:textId="0A4FA40D" w:rsidR="00137FC9" w:rsidRPr="00BE0441" w:rsidRDefault="00BE0441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BE0441">
        <w:rPr>
          <w:rFonts w:cstheme="minorHAnsi"/>
          <w:sz w:val="24"/>
          <w:szCs w:val="24"/>
          <w:shd w:val="clear" w:color="auto" w:fill="FFFFFF"/>
        </w:rPr>
        <w:t>…………………………………………..</w:t>
      </w:r>
    </w:p>
    <w:p w14:paraId="6E46F105" w14:textId="7E0EF97B" w:rsidR="0069084E" w:rsidRPr="00BE0441" w:rsidRDefault="00BE0441" w:rsidP="00B702D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BE0441">
        <w:rPr>
          <w:rFonts w:cstheme="minorHAnsi"/>
          <w:sz w:val="24"/>
          <w:szCs w:val="24"/>
          <w:shd w:val="clear" w:color="auto" w:fill="FFFFFF"/>
        </w:rPr>
        <w:t>Jméno, příjemní</w:t>
      </w:r>
      <w:r w:rsidR="005A3835">
        <w:rPr>
          <w:rFonts w:cstheme="minorHAnsi"/>
          <w:sz w:val="24"/>
          <w:szCs w:val="24"/>
          <w:shd w:val="clear" w:color="auto" w:fill="FFFFFF"/>
        </w:rPr>
        <w:t>,</w:t>
      </w:r>
      <w:r w:rsidRPr="00BE0441">
        <w:rPr>
          <w:rFonts w:cstheme="minorHAnsi"/>
          <w:sz w:val="24"/>
          <w:szCs w:val="24"/>
          <w:shd w:val="clear" w:color="auto" w:fill="FFFFFF"/>
        </w:rPr>
        <w:t xml:space="preserve"> podpis </w:t>
      </w:r>
    </w:p>
    <w:sectPr w:rsidR="0069084E" w:rsidRPr="00BE04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1C58CC"/>
    <w:multiLevelType w:val="multilevel"/>
    <w:tmpl w:val="966ACC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eastAsiaTheme="minorHAnsi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Theme="minorHAnsi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Theme="minorHAnsi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eastAsiaTheme="minorHAnsi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Theme="minorHAnsi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eastAsiaTheme="minorHAnsi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eastAsiaTheme="minorHAnsi"/>
      </w:rPr>
    </w:lvl>
  </w:abstractNum>
  <w:num w:numId="1" w16cid:durableId="17454454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340"/>
    <w:rsid w:val="00020B50"/>
    <w:rsid w:val="000F090E"/>
    <w:rsid w:val="00115812"/>
    <w:rsid w:val="00137FC9"/>
    <w:rsid w:val="00186FA8"/>
    <w:rsid w:val="001D010A"/>
    <w:rsid w:val="00264552"/>
    <w:rsid w:val="00322F32"/>
    <w:rsid w:val="00351340"/>
    <w:rsid w:val="00424C0E"/>
    <w:rsid w:val="0045085A"/>
    <w:rsid w:val="004C5171"/>
    <w:rsid w:val="005A3835"/>
    <w:rsid w:val="005C2DAC"/>
    <w:rsid w:val="0069084E"/>
    <w:rsid w:val="006B1724"/>
    <w:rsid w:val="007146C8"/>
    <w:rsid w:val="00740F0E"/>
    <w:rsid w:val="007A280B"/>
    <w:rsid w:val="008019BD"/>
    <w:rsid w:val="00807693"/>
    <w:rsid w:val="008902FE"/>
    <w:rsid w:val="00B15717"/>
    <w:rsid w:val="00B702DB"/>
    <w:rsid w:val="00BE0441"/>
    <w:rsid w:val="00C60D25"/>
    <w:rsid w:val="00D113E8"/>
    <w:rsid w:val="00D42BF2"/>
    <w:rsid w:val="00E16F68"/>
    <w:rsid w:val="00EA39F8"/>
    <w:rsid w:val="00F11600"/>
    <w:rsid w:val="00F5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5864D"/>
  <w15:chartTrackingRefBased/>
  <w15:docId w15:val="{077A3514-1816-45C5-AF3C-26EBBE2C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A39F8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3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4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Vermach</dc:creator>
  <cp:keywords/>
  <dc:description/>
  <cp:lastModifiedBy>Pavel Vermach</cp:lastModifiedBy>
  <cp:revision>3</cp:revision>
  <cp:lastPrinted>2022-06-28T23:53:00Z</cp:lastPrinted>
  <dcterms:created xsi:type="dcterms:W3CDTF">2022-06-28T23:53:00Z</dcterms:created>
  <dcterms:modified xsi:type="dcterms:W3CDTF">2022-06-28T23:56:00Z</dcterms:modified>
</cp:coreProperties>
</file>